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45651" w:rsidRDefault="00F538BB" w14:paraId="5CB20E4D" w14:textId="76DA612A">
      <w:r w:rsidR="00F538BB">
        <w:drawing>
          <wp:inline wp14:editId="29B0EE0D" wp14:anchorId="32CE7894">
            <wp:extent cx="2038350" cy="831735"/>
            <wp:effectExtent l="0" t="0" r="0" b="6985"/>
            <wp:docPr id="1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cb77296cefc4b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8350" cy="8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8BB" w:rsidRDefault="00F538BB" w14:paraId="3239A85F" w14:textId="68FD18CE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F538BB" w:rsidTr="29B0EE0D" w14:paraId="14072F4D" w14:textId="5CE75168">
        <w:tc>
          <w:tcPr>
            <w:tcW w:w="3008" w:type="dxa"/>
            <w:tcMar/>
          </w:tcPr>
          <w:p w:rsidR="00F538BB" w:rsidRDefault="00F538BB" w14:paraId="5D47514F" w14:textId="49748283"/>
        </w:tc>
        <w:tc>
          <w:tcPr>
            <w:tcW w:w="3009" w:type="dxa"/>
            <w:tcMar/>
          </w:tcPr>
          <w:p w:rsidR="00F538BB" w:rsidRDefault="00F538BB" w14:paraId="49206C18" w14:textId="77777777"/>
        </w:tc>
        <w:tc>
          <w:tcPr>
            <w:tcW w:w="3009" w:type="dxa"/>
            <w:tcMar/>
          </w:tcPr>
          <w:p w:rsidR="00F538BB" w:rsidRDefault="005573C3" w14:paraId="312AE7C9" w14:textId="3EC345B1">
            <w:r>
              <w:t>Cllr Kevin Bentley</w:t>
            </w:r>
          </w:p>
        </w:tc>
      </w:tr>
      <w:tr w:rsidR="00F538BB" w:rsidTr="29B0EE0D" w14:paraId="235FA851" w14:textId="560ADE2A">
        <w:tc>
          <w:tcPr>
            <w:tcW w:w="3008" w:type="dxa"/>
            <w:tcMar/>
          </w:tcPr>
          <w:p w:rsidR="00F538BB" w:rsidRDefault="00F538BB" w14:paraId="72AE4A27" w14:textId="212DAC75"/>
        </w:tc>
        <w:tc>
          <w:tcPr>
            <w:tcW w:w="3009" w:type="dxa"/>
            <w:tcMar/>
          </w:tcPr>
          <w:p w:rsidR="00F538BB" w:rsidRDefault="00F538BB" w14:paraId="51467DF4" w14:textId="77777777"/>
        </w:tc>
        <w:tc>
          <w:tcPr>
            <w:tcW w:w="3009" w:type="dxa"/>
            <w:tcMar/>
          </w:tcPr>
          <w:p w:rsidR="00F538BB" w:rsidRDefault="005573C3" w14:paraId="20EE319C" w14:textId="77777777">
            <w:r>
              <w:t xml:space="preserve">Chairman, </w:t>
            </w:r>
            <w:r w:rsidR="00F538BB">
              <w:t>Transport East</w:t>
            </w:r>
          </w:p>
          <w:p w:rsidRPr="005573C3" w:rsidR="005573C3" w:rsidRDefault="005573C3" w14:paraId="79F9CA6B" w14:textId="247B54BF">
            <w:pPr>
              <w:rPr>
                <w:i/>
                <w:iCs/>
              </w:rPr>
            </w:pPr>
            <w:r>
              <w:rPr>
                <w:i/>
                <w:iCs/>
              </w:rPr>
              <w:t>By email</w:t>
            </w:r>
          </w:p>
        </w:tc>
      </w:tr>
      <w:tr w:rsidR="00BB50E6" w:rsidTr="29B0EE0D" w14:paraId="6FB0C343" w14:textId="77777777">
        <w:tc>
          <w:tcPr>
            <w:tcW w:w="3008" w:type="dxa"/>
            <w:tcMar/>
          </w:tcPr>
          <w:p w:rsidR="00772761" w:rsidRDefault="00772761" w14:paraId="51FAD420" w14:textId="77777777"/>
          <w:p w:rsidR="00BB50E6" w:rsidRDefault="00772761" w14:paraId="747F230A" w14:textId="2148D5B2">
            <w:r>
              <w:t>19 January 2021</w:t>
            </w:r>
          </w:p>
        </w:tc>
        <w:tc>
          <w:tcPr>
            <w:tcW w:w="3009" w:type="dxa"/>
            <w:tcMar/>
          </w:tcPr>
          <w:p w:rsidR="00BB50E6" w:rsidRDefault="00BB50E6" w14:paraId="4C702FA4" w14:textId="77777777"/>
        </w:tc>
        <w:tc>
          <w:tcPr>
            <w:tcW w:w="3009" w:type="dxa"/>
            <w:tcMar/>
          </w:tcPr>
          <w:p w:rsidRPr="00F538BB" w:rsidR="00BB50E6" w:rsidP="00F538BB" w:rsidRDefault="00BB50E6" w14:paraId="06E08DE8" w14:textId="77777777">
            <w:pPr>
              <w:rPr>
                <w:rFonts w:eastAsia="Calibri" w:cstheme="minorHAnsi"/>
                <w:lang w:eastAsia="en-GB"/>
              </w:rPr>
            </w:pPr>
          </w:p>
        </w:tc>
      </w:tr>
    </w:tbl>
    <w:p w:rsidR="00F538BB" w:rsidRDefault="00F538BB" w14:paraId="50AD7DF0" w14:textId="2AC537A1"/>
    <w:p w:rsidR="00F538BB" w:rsidRDefault="00F538BB" w14:paraId="6AF3F45A" w14:textId="4D586CBA"/>
    <w:p w:rsidR="00F538BB" w:rsidP="29B0EE0D" w:rsidRDefault="00F538BB" w14:paraId="1ABF7221" w14:textId="4918C47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B0EE0D" w:rsidR="0F894122">
        <w:rPr>
          <w:rFonts w:ascii="Calibri" w:hAnsi="Calibri" w:eastAsia="Calibri" w:cs="Calibri"/>
          <w:noProof w:val="0"/>
          <w:sz w:val="22"/>
          <w:szCs w:val="22"/>
          <w:lang w:val="en-GB"/>
        </w:rPr>
        <w:t>Dear Chancellor of the Exchequer</w:t>
      </w:r>
    </w:p>
    <w:p w:rsidR="00F538BB" w:rsidP="29B0EE0D" w:rsidRDefault="00F538BB" w14:paraId="544FE97F" w14:textId="2F2EF9F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B0EE0D" w:rsidR="0F894122">
        <w:rPr>
          <w:rFonts w:ascii="Calibri" w:hAnsi="Calibri" w:eastAsia="Calibri" w:cs="Calibri"/>
          <w:noProof w:val="0"/>
          <w:sz w:val="22"/>
          <w:szCs w:val="22"/>
          <w:lang w:val="en-GB"/>
        </w:rPr>
        <w:t>Dear Secretary of State for Housing, Communities and Local Government</w:t>
      </w:r>
      <w:r w:rsidR="00F538BB">
        <w:rPr/>
        <w:t xml:space="preserve"> </w:t>
      </w:r>
    </w:p>
    <w:p w:rsidRPr="00A96A57" w:rsidR="00A96A57" w:rsidP="00A96A57" w:rsidRDefault="00A96A57" w14:paraId="577926F2" w14:textId="4F41B978">
      <w:pPr>
        <w:spacing w:after="200" w:line="220" w:lineRule="atLeast"/>
        <w:rPr>
          <w:rFonts w:ascii="Calibri Light" w:hAnsi="Calibri Light" w:eastAsia="Times New Roman" w:cs="Times New Roman"/>
          <w:b/>
          <w:bCs/>
          <w:color w:val="111820"/>
          <w:lang w:eastAsia="en-GB"/>
        </w:rPr>
      </w:pPr>
      <w:r w:rsidRPr="00A96A57">
        <w:rPr>
          <w:rFonts w:ascii="Calibri Light" w:hAnsi="Calibri Light" w:eastAsia="Times New Roman" w:cs="Times New Roman"/>
          <w:b/>
          <w:bCs/>
          <w:color w:val="111820"/>
          <w:lang w:eastAsia="en-GB"/>
        </w:rPr>
        <w:t xml:space="preserve">Re: </w:t>
      </w:r>
      <w:r>
        <w:rPr>
          <w:rFonts w:ascii="Calibri Light" w:hAnsi="Calibri Light" w:eastAsia="Times New Roman" w:cs="Times New Roman"/>
          <w:b/>
          <w:bCs/>
          <w:color w:val="111820"/>
          <w:lang w:eastAsia="en-GB"/>
        </w:rPr>
        <w:t>Transport East</w:t>
      </w:r>
      <w:r w:rsidRPr="00A96A57">
        <w:rPr>
          <w:rFonts w:ascii="Calibri Light" w:hAnsi="Calibri Light" w:eastAsia="Times New Roman" w:cs="Times New Roman"/>
          <w:b/>
          <w:bCs/>
          <w:color w:val="111820"/>
          <w:lang w:eastAsia="en-GB"/>
        </w:rPr>
        <w:t xml:space="preserve"> support for the </w:t>
      </w:r>
      <w:r w:rsidR="0018674A">
        <w:rPr>
          <w:rFonts w:ascii="Calibri Light" w:hAnsi="Calibri Light" w:eastAsia="Times New Roman" w:cs="Times New Roman"/>
          <w:b/>
          <w:bCs/>
          <w:color w:val="111820"/>
          <w:lang w:eastAsia="en-GB"/>
        </w:rPr>
        <w:t>Freeport East bid</w:t>
      </w:r>
    </w:p>
    <w:p w:rsidRPr="005573C3" w:rsidR="007C5C85" w:rsidP="29B0EE0D" w:rsidRDefault="00A96A57" w14:paraId="17AA08FA" w14:textId="6612472B">
      <w:pPr>
        <w:spacing w:after="200" w:line="220" w:lineRule="atLeast"/>
        <w:rPr>
          <w:rFonts w:eastAsia="Times New Roman" w:cs="Calibri" w:cstheme="minorAscii"/>
          <w:color w:val="111820"/>
          <w:lang w:eastAsia="en-GB"/>
        </w:rPr>
      </w:pPr>
      <w:r w:rsidRPr="29B0EE0D" w:rsidR="00A96A57">
        <w:rPr>
          <w:rFonts w:eastAsia="Times New Roman" w:cs="Calibri" w:cstheme="minorAscii"/>
          <w:color w:val="111820"/>
          <w:lang w:eastAsia="en-GB"/>
        </w:rPr>
        <w:t xml:space="preserve">We are writing </w:t>
      </w:r>
      <w:r w:rsidRPr="29B0EE0D" w:rsidR="0018674A">
        <w:rPr>
          <w:rFonts w:eastAsia="Times New Roman" w:cs="Calibri" w:cstheme="minorAscii"/>
          <w:color w:val="111820"/>
          <w:lang w:eastAsia="en-GB"/>
        </w:rPr>
        <w:t>in support of the Freeport East bid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 xml:space="preserve">. </w:t>
      </w:r>
      <w:r w:rsidRPr="29B0EE0D" w:rsidR="00432823">
        <w:rPr>
          <w:rFonts w:eastAsia="Times New Roman" w:cs="Calibri" w:cstheme="minorAscii"/>
          <w:color w:val="111820"/>
          <w:lang w:eastAsia="en-GB"/>
        </w:rPr>
        <w:t xml:space="preserve">Following discussions with </w:t>
      </w:r>
      <w:r w:rsidRPr="29B0EE0D" w:rsidR="0018674A">
        <w:rPr>
          <w:rFonts w:eastAsia="Times New Roman" w:cs="Calibri" w:cstheme="minorAscii"/>
          <w:color w:val="111820"/>
          <w:lang w:eastAsia="en-GB"/>
        </w:rPr>
        <w:t>Hutchinson Ports</w:t>
      </w:r>
      <w:r w:rsidRPr="29B0EE0D" w:rsidR="00432823">
        <w:rPr>
          <w:rFonts w:eastAsia="Times New Roman" w:cs="Calibri" w:cstheme="minorAscii"/>
          <w:color w:val="111820"/>
          <w:lang w:eastAsia="en-GB"/>
        </w:rPr>
        <w:t xml:space="preserve"> we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 xml:space="preserve"> are confident</w:t>
      </w:r>
      <w:r w:rsidRPr="29B0EE0D" w:rsidR="00432823">
        <w:rPr>
          <w:rFonts w:eastAsia="Times New Roman" w:cs="Calibri" w:cstheme="minorAscii"/>
          <w:color w:val="111820"/>
          <w:lang w:eastAsia="en-GB"/>
        </w:rPr>
        <w:t xml:space="preserve"> 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>their vision</w:t>
      </w:r>
      <w:r w:rsidRPr="29B0EE0D" w:rsidR="1215C064">
        <w:rPr>
          <w:rFonts w:eastAsia="Times New Roman" w:cs="Calibri" w:cstheme="minorAscii"/>
          <w:color w:val="111820"/>
          <w:lang w:eastAsia="en-GB"/>
        </w:rPr>
        <w:t>,</w:t>
      </w:r>
      <w:r w:rsidRPr="29B0EE0D" w:rsidR="00AF69A2">
        <w:rPr>
          <w:rFonts w:eastAsia="Times New Roman" w:cs="Calibri" w:cstheme="minorAscii"/>
          <w:color w:val="111820"/>
          <w:lang w:eastAsia="en-GB"/>
        </w:rPr>
        <w:t xml:space="preserve"> centred on the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 xml:space="preserve"> </w:t>
      </w:r>
      <w:r w:rsidRPr="29B0EE0D" w:rsidR="00AF69A2">
        <w:rPr>
          <w:rFonts w:ascii="Calibri" w:hAnsi="Calibri" w:eastAsia="Calibri" w:cs="Times New Roman"/>
        </w:rPr>
        <w:t>Port of Felixstowe and Harwich International Port</w:t>
      </w:r>
      <w:r w:rsidRPr="29B0EE0D" w:rsidR="41626ED0">
        <w:rPr>
          <w:rFonts w:ascii="Calibri" w:hAnsi="Calibri" w:eastAsia="Calibri" w:cs="Times New Roman"/>
        </w:rPr>
        <w:t>,</w:t>
      </w:r>
      <w:r w:rsidRPr="29B0EE0D" w:rsidR="00AF69A2">
        <w:rPr>
          <w:rFonts w:eastAsia="Times New Roman" w:cs="Calibri"/>
          <w:color w:val="111820"/>
          <w:lang w:eastAsia="en-GB"/>
        </w:rPr>
        <w:t xml:space="preserve"> 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 xml:space="preserve">delivers a unique opportunity </w:t>
      </w:r>
      <w:r w:rsidRPr="29B0EE0D" w:rsidR="00B56523">
        <w:rPr>
          <w:rFonts w:eastAsia="Times New Roman" w:cs="Calibri" w:cstheme="minorAscii"/>
          <w:color w:val="111820"/>
          <w:lang w:eastAsia="en-GB"/>
        </w:rPr>
        <w:t>for</w:t>
      </w:r>
      <w:r w:rsidRPr="29B0EE0D" w:rsidR="0067571D">
        <w:rPr>
          <w:rFonts w:eastAsia="Times New Roman" w:cs="Calibri" w:cstheme="minorAscii"/>
          <w:color w:val="111820"/>
          <w:lang w:eastAsia="en-GB"/>
        </w:rPr>
        <w:t xml:space="preserve"> local and regional</w:t>
      </w:r>
      <w:r w:rsidRPr="29B0EE0D" w:rsidR="00B56523">
        <w:rPr>
          <w:rFonts w:eastAsia="Times New Roman" w:cs="Calibri" w:cstheme="minorAscii"/>
          <w:color w:val="111820"/>
          <w:lang w:eastAsia="en-GB"/>
        </w:rPr>
        <w:t xml:space="preserve"> </w:t>
      </w:r>
      <w:r w:rsidRPr="29B0EE0D" w:rsidR="005C6BC8">
        <w:rPr>
          <w:rFonts w:eastAsia="Times New Roman" w:cs="Calibri" w:cstheme="minorAscii"/>
          <w:color w:val="111820"/>
          <w:lang w:eastAsia="en-GB"/>
        </w:rPr>
        <w:t xml:space="preserve">regeneration </w:t>
      </w:r>
      <w:r w:rsidRPr="29B0EE0D" w:rsidR="00512E08">
        <w:rPr>
          <w:rFonts w:eastAsia="Times New Roman" w:cs="Calibri" w:cstheme="minorAscii"/>
          <w:color w:val="111820"/>
          <w:lang w:eastAsia="en-GB"/>
        </w:rPr>
        <w:t xml:space="preserve">through 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 xml:space="preserve">the development of a </w:t>
      </w:r>
      <w:r w:rsidRPr="29B0EE0D" w:rsidR="00262295">
        <w:rPr>
          <w:rFonts w:eastAsia="Times New Roman" w:cs="Calibri" w:cstheme="minorAscii"/>
          <w:color w:val="111820"/>
          <w:lang w:eastAsia="en-GB"/>
        </w:rPr>
        <w:t>manufacturing, green energy</w:t>
      </w:r>
      <w:r w:rsidRPr="29B0EE0D" w:rsidR="006D6690">
        <w:rPr>
          <w:rFonts w:eastAsia="Times New Roman" w:cs="Calibri" w:cstheme="minorAscii"/>
          <w:color w:val="111820"/>
          <w:lang w:eastAsia="en-GB"/>
        </w:rPr>
        <w:t>, digital</w:t>
      </w:r>
      <w:r w:rsidRPr="29B0EE0D" w:rsidR="00262295">
        <w:rPr>
          <w:rFonts w:eastAsia="Times New Roman" w:cs="Calibri" w:cstheme="minorAscii"/>
          <w:color w:val="111820"/>
          <w:lang w:eastAsia="en-GB"/>
        </w:rPr>
        <w:t xml:space="preserve"> and innovation hub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>.</w:t>
      </w:r>
      <w:r w:rsidRPr="29B0EE0D" w:rsidR="006D6690">
        <w:rPr>
          <w:rFonts w:eastAsia="Times New Roman" w:cs="Calibri" w:cstheme="minorAscii"/>
          <w:color w:val="111820"/>
          <w:lang w:eastAsia="en-GB"/>
        </w:rPr>
        <w:t xml:space="preserve"> </w:t>
      </w:r>
      <w:r w:rsidRPr="29B0EE0D" w:rsidR="00A96A57">
        <w:rPr>
          <w:rFonts w:eastAsia="Times New Roman" w:cs="Calibri" w:cstheme="minorAscii"/>
          <w:color w:val="111820"/>
          <w:lang w:eastAsia="en-GB"/>
        </w:rPr>
        <w:t xml:space="preserve"> </w:t>
      </w:r>
    </w:p>
    <w:p w:rsidR="00AC0DD2" w:rsidP="00AC0DD2" w:rsidRDefault="00EC4554" w14:paraId="55DE14E3" w14:textId="2006AB35">
      <w:pPr>
        <w:spacing w:after="0"/>
        <w:rPr>
          <w:rFonts w:cstheme="minorHAnsi"/>
        </w:rPr>
      </w:pPr>
      <w:r>
        <w:rPr>
          <w:rFonts w:eastAsia="Times New Roman" w:cstheme="minorHAnsi"/>
          <w:color w:val="111820"/>
          <w:lang w:eastAsia="en-GB"/>
        </w:rPr>
        <w:t>Freeport East</w:t>
      </w:r>
      <w:r w:rsidRPr="005573C3" w:rsidR="00CE4DF5">
        <w:rPr>
          <w:rFonts w:eastAsia="Times New Roman" w:cstheme="minorHAnsi"/>
          <w:color w:val="111820"/>
          <w:lang w:eastAsia="en-GB"/>
        </w:rPr>
        <w:t xml:space="preserve"> is a valuable asset to the local, regional and national economy</w:t>
      </w:r>
      <w:r w:rsidR="00AA53D2">
        <w:rPr>
          <w:rFonts w:eastAsia="Times New Roman" w:cstheme="minorHAnsi"/>
          <w:color w:val="111820"/>
          <w:lang w:eastAsia="en-GB"/>
        </w:rPr>
        <w:t xml:space="preserve"> and a crucial </w:t>
      </w:r>
      <w:r w:rsidR="008E2677">
        <w:rPr>
          <w:rFonts w:eastAsia="Times New Roman" w:cstheme="minorHAnsi"/>
          <w:color w:val="111820"/>
          <w:lang w:eastAsia="en-GB"/>
        </w:rPr>
        <w:t xml:space="preserve">global connection in UK trade. </w:t>
      </w:r>
      <w:r w:rsidRPr="005573C3" w:rsidR="00EF5B30">
        <w:rPr>
          <w:rFonts w:eastAsia="Times New Roman" w:cstheme="minorHAnsi"/>
          <w:color w:val="111820"/>
          <w:lang w:eastAsia="en-GB"/>
        </w:rPr>
        <w:t xml:space="preserve">As we develop our </w:t>
      </w:r>
      <w:r w:rsidRPr="005573C3" w:rsidR="001E77F4">
        <w:rPr>
          <w:rFonts w:eastAsia="Times New Roman" w:cstheme="minorHAnsi"/>
          <w:color w:val="111820"/>
          <w:lang w:eastAsia="en-GB"/>
        </w:rPr>
        <w:t xml:space="preserve">transport strategy </w:t>
      </w:r>
      <w:r w:rsidRPr="005573C3" w:rsidR="00EF5B30">
        <w:rPr>
          <w:rFonts w:cstheme="minorHAnsi"/>
        </w:rPr>
        <w:t>Transport East has identified</w:t>
      </w:r>
      <w:r w:rsidRPr="005573C3" w:rsidR="001E77F4">
        <w:rPr>
          <w:rFonts w:cstheme="minorHAnsi"/>
        </w:rPr>
        <w:t xml:space="preserve"> ‘supporting global gateways’ as one of our</w:t>
      </w:r>
      <w:r w:rsidRPr="005573C3" w:rsidR="00EF5B30">
        <w:rPr>
          <w:rFonts w:cstheme="minorHAnsi"/>
        </w:rPr>
        <w:t xml:space="preserve"> three strategic outcomes</w:t>
      </w:r>
      <w:r w:rsidR="00C15A70">
        <w:rPr>
          <w:rFonts w:cstheme="minorHAnsi"/>
        </w:rPr>
        <w:t>.</w:t>
      </w:r>
      <w:r w:rsidRPr="005573C3" w:rsidR="002F7AFE">
        <w:rPr>
          <w:rFonts w:cstheme="minorHAnsi"/>
        </w:rPr>
        <w:t xml:space="preserve"> The </w:t>
      </w:r>
      <w:r>
        <w:rPr>
          <w:rFonts w:cstheme="minorHAnsi"/>
        </w:rPr>
        <w:t>Freeport East</w:t>
      </w:r>
      <w:r w:rsidRPr="005573C3" w:rsidR="002F7AFE">
        <w:rPr>
          <w:rFonts w:cstheme="minorHAnsi"/>
        </w:rPr>
        <w:t xml:space="preserve"> proposals are aligned with </w:t>
      </w:r>
      <w:r w:rsidRPr="005573C3" w:rsidR="000F46B6">
        <w:rPr>
          <w:rFonts w:cstheme="minorHAnsi"/>
        </w:rPr>
        <w:t>o</w:t>
      </w:r>
      <w:r w:rsidRPr="005573C3" w:rsidR="002F7AFE">
        <w:rPr>
          <w:rFonts w:cstheme="minorHAnsi"/>
        </w:rPr>
        <w:t>ur ambitions</w:t>
      </w:r>
      <w:r w:rsidR="009D73A8">
        <w:rPr>
          <w:rFonts w:cstheme="minorHAnsi"/>
        </w:rPr>
        <w:t xml:space="preserve"> to support a</w:t>
      </w:r>
      <w:r w:rsidRPr="005573C3" w:rsidR="005573C3">
        <w:rPr>
          <w:rFonts w:cstheme="minorHAnsi"/>
        </w:rPr>
        <w:t xml:space="preserve"> diverse and thriving eastern economy, </w:t>
      </w:r>
      <w:r w:rsidRPr="005573C3" w:rsidR="002F7AFE">
        <w:rPr>
          <w:rFonts w:cstheme="minorHAnsi"/>
        </w:rPr>
        <w:t>level-up coastal communities</w:t>
      </w:r>
      <w:r w:rsidRPr="005573C3" w:rsidR="005573C3">
        <w:rPr>
          <w:rFonts w:cstheme="minorHAnsi"/>
        </w:rPr>
        <w:t xml:space="preserve"> and decarbonis</w:t>
      </w:r>
      <w:r w:rsidR="009D73A8">
        <w:rPr>
          <w:rFonts w:cstheme="minorHAnsi"/>
        </w:rPr>
        <w:t>e</w:t>
      </w:r>
      <w:r w:rsidRPr="005573C3" w:rsidR="005573C3">
        <w:rPr>
          <w:rFonts w:cstheme="minorHAnsi"/>
        </w:rPr>
        <w:t xml:space="preserve"> transport across </w:t>
      </w:r>
      <w:r w:rsidR="00EF4BAE">
        <w:rPr>
          <w:rFonts w:cstheme="minorHAnsi"/>
        </w:rPr>
        <w:t xml:space="preserve">the </w:t>
      </w:r>
      <w:r w:rsidRPr="005573C3" w:rsidR="005573C3">
        <w:rPr>
          <w:rFonts w:cstheme="minorHAnsi"/>
        </w:rPr>
        <w:t>region.</w:t>
      </w:r>
      <w:r w:rsidR="008754E3">
        <w:rPr>
          <w:rFonts w:cstheme="minorHAnsi"/>
        </w:rPr>
        <w:t xml:space="preserve"> </w:t>
      </w:r>
    </w:p>
    <w:p w:rsidRPr="00AC0DD2" w:rsidR="00682BAD" w:rsidP="00AC0DD2" w:rsidRDefault="00682BAD" w14:paraId="48ECDD89" w14:textId="165D9454">
      <w:pPr>
        <w:spacing w:after="0"/>
        <w:rPr>
          <w:rFonts w:cstheme="minorHAnsi"/>
        </w:rPr>
      </w:pPr>
    </w:p>
    <w:p w:rsidRPr="005573C3" w:rsidR="00326C42" w:rsidP="00A96A57" w:rsidRDefault="008754E3" w14:paraId="0D28E45E" w14:textId="7FCF3248">
      <w:pPr>
        <w:spacing w:after="200" w:line="220" w:lineRule="atLeast"/>
        <w:rPr>
          <w:rFonts w:eastAsia="Times New Roman" w:cstheme="minorHAnsi"/>
          <w:color w:val="111820"/>
          <w:lang w:eastAsia="en-GB"/>
        </w:rPr>
      </w:pPr>
      <w:r>
        <w:rPr>
          <w:rFonts w:eastAsia="Times New Roman" w:cstheme="minorHAnsi"/>
          <w:color w:val="111820"/>
          <w:lang w:eastAsia="en-GB"/>
        </w:rPr>
        <w:t xml:space="preserve">We are committed to working with </w:t>
      </w:r>
      <w:r w:rsidR="003B6612">
        <w:rPr>
          <w:rFonts w:eastAsia="Times New Roman" w:cstheme="minorHAnsi"/>
          <w:color w:val="111820"/>
          <w:lang w:eastAsia="en-GB"/>
        </w:rPr>
        <w:t>Hutchinson</w:t>
      </w:r>
      <w:r w:rsidR="008661B9">
        <w:rPr>
          <w:rFonts w:eastAsia="Times New Roman" w:cstheme="minorHAnsi"/>
          <w:color w:val="111820"/>
          <w:lang w:eastAsia="en-GB"/>
        </w:rPr>
        <w:t xml:space="preserve"> Ports to </w:t>
      </w:r>
      <w:r w:rsidR="003046B6">
        <w:rPr>
          <w:rFonts w:eastAsia="Times New Roman" w:cstheme="minorHAnsi"/>
          <w:color w:val="111820"/>
          <w:lang w:eastAsia="en-GB"/>
        </w:rPr>
        <w:t>make s</w:t>
      </w:r>
      <w:r w:rsidR="008661B9">
        <w:rPr>
          <w:rFonts w:eastAsia="Times New Roman" w:cstheme="minorHAnsi"/>
          <w:color w:val="111820"/>
          <w:lang w:eastAsia="en-GB"/>
        </w:rPr>
        <w:t xml:space="preserve">ure the surface transport investment </w:t>
      </w:r>
      <w:r w:rsidR="00E51118">
        <w:rPr>
          <w:rFonts w:eastAsia="Times New Roman" w:cstheme="minorHAnsi"/>
          <w:color w:val="111820"/>
          <w:lang w:eastAsia="en-GB"/>
        </w:rPr>
        <w:t xml:space="preserve">required to support a successful </w:t>
      </w:r>
      <w:r w:rsidR="007D40CD">
        <w:rPr>
          <w:rFonts w:eastAsia="Times New Roman" w:cstheme="minorHAnsi"/>
          <w:color w:val="111820"/>
          <w:lang w:eastAsia="en-GB"/>
        </w:rPr>
        <w:t xml:space="preserve">and sustainable </w:t>
      </w:r>
      <w:r w:rsidR="00E51118">
        <w:rPr>
          <w:rFonts w:eastAsia="Times New Roman" w:cstheme="minorHAnsi"/>
          <w:color w:val="111820"/>
          <w:lang w:eastAsia="en-GB"/>
        </w:rPr>
        <w:t xml:space="preserve">Freeport is </w:t>
      </w:r>
      <w:r w:rsidR="00CD7181">
        <w:rPr>
          <w:rFonts w:eastAsia="Times New Roman" w:cstheme="minorHAnsi"/>
          <w:color w:val="111820"/>
          <w:lang w:eastAsia="en-GB"/>
        </w:rPr>
        <w:t>developed alongside the</w:t>
      </w:r>
      <w:r w:rsidR="004D09F4">
        <w:rPr>
          <w:rFonts w:eastAsia="Times New Roman" w:cstheme="minorHAnsi"/>
          <w:color w:val="111820"/>
          <w:lang w:eastAsia="en-GB"/>
        </w:rPr>
        <w:t>ir</w:t>
      </w:r>
      <w:r w:rsidR="00CD7181">
        <w:rPr>
          <w:rFonts w:eastAsia="Times New Roman" w:cstheme="minorHAnsi"/>
          <w:color w:val="111820"/>
          <w:lang w:eastAsia="en-GB"/>
        </w:rPr>
        <w:t xml:space="preserve"> wider plans</w:t>
      </w:r>
      <w:r w:rsidR="00380E8F">
        <w:rPr>
          <w:rFonts w:eastAsia="Times New Roman" w:cstheme="minorHAnsi"/>
          <w:color w:val="111820"/>
          <w:lang w:eastAsia="en-GB"/>
        </w:rPr>
        <w:t xml:space="preserve">, </w:t>
      </w:r>
      <w:r w:rsidR="00F91AE2">
        <w:rPr>
          <w:rFonts w:eastAsia="Times New Roman" w:cstheme="minorHAnsi"/>
          <w:color w:val="111820"/>
          <w:lang w:eastAsia="en-GB"/>
        </w:rPr>
        <w:t>with a particular</w:t>
      </w:r>
      <w:r w:rsidR="00E411D6">
        <w:rPr>
          <w:rFonts w:eastAsia="Times New Roman" w:cstheme="minorHAnsi"/>
          <w:color w:val="111820"/>
          <w:lang w:eastAsia="en-GB"/>
        </w:rPr>
        <w:t xml:space="preserve"> priority of increasing the </w:t>
      </w:r>
      <w:r w:rsidR="00F63A7C">
        <w:rPr>
          <w:rFonts w:eastAsia="Times New Roman" w:cstheme="minorHAnsi"/>
          <w:color w:val="111820"/>
          <w:lang w:eastAsia="en-GB"/>
        </w:rPr>
        <w:t>amount</w:t>
      </w:r>
      <w:r w:rsidR="00E411D6">
        <w:rPr>
          <w:rFonts w:eastAsia="Times New Roman" w:cstheme="minorHAnsi"/>
          <w:color w:val="111820"/>
          <w:lang w:eastAsia="en-GB"/>
        </w:rPr>
        <w:t xml:space="preserve"> of freight moved by rail.</w:t>
      </w:r>
    </w:p>
    <w:p w:rsidR="00F538BB" w:rsidP="29B0EE0D" w:rsidRDefault="00F538BB" w14:paraId="5CDEBD5A" w14:textId="71B7B45D">
      <w:pPr>
        <w:spacing w:after="200" w:line="220" w:lineRule="atLeast"/>
        <w:rPr>
          <w:rFonts w:eastAsia="Times New Roman" w:cs="Calibri" w:cstheme="minorAscii"/>
          <w:color w:val="111820"/>
          <w:lang w:eastAsia="en-GB"/>
        </w:rPr>
      </w:pPr>
      <w:r w:rsidRPr="29B0EE0D" w:rsidR="00A96A57">
        <w:rPr>
          <w:rFonts w:eastAsia="Times New Roman" w:cs="Calibri" w:cstheme="minorAscii"/>
          <w:color w:val="111820"/>
          <w:lang w:eastAsia="en-GB"/>
        </w:rPr>
        <w:t>We are happy to be named in the Freeport bid as a supporting partner.</w:t>
      </w:r>
    </w:p>
    <w:p w:rsidR="00F538BB" w:rsidRDefault="00F538BB" w14:paraId="3C0A3AA2" w14:textId="1D0B469D">
      <w:r w:rsidR="00F538BB">
        <w:rPr/>
        <w:t>Yours Sincerely</w:t>
      </w:r>
    </w:p>
    <w:p w:rsidR="2076FCDF" w:rsidP="29B0EE0D" w:rsidRDefault="2076FCDF" w14:paraId="18FE5E17" w14:textId="5A592746">
      <w:pPr>
        <w:pStyle w:val="Normal"/>
      </w:pPr>
      <w:r w:rsidR="2076FCDF">
        <w:drawing>
          <wp:inline wp14:editId="389A04DE" wp14:anchorId="3FBB6C43">
            <wp:extent cx="2771775" cy="1229222"/>
            <wp:effectExtent l="0" t="0" r="0" b="0"/>
            <wp:docPr id="388691369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f25dc4480249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8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C5B" w:rsidP="00EF5B30" w:rsidRDefault="00F32C5B" w14:paraId="14069B2B" w14:textId="77777777">
      <w:pPr>
        <w:spacing w:after="0" w:line="240" w:lineRule="auto"/>
      </w:pPr>
      <w:r>
        <w:separator/>
      </w:r>
    </w:p>
  </w:endnote>
  <w:endnote w:type="continuationSeparator" w:id="0">
    <w:p w:rsidR="00F32C5B" w:rsidP="00EF5B30" w:rsidRDefault="00F32C5B" w14:paraId="07A5FD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C5B" w:rsidP="00EF5B30" w:rsidRDefault="00F32C5B" w14:paraId="53AC48E8" w14:textId="77777777">
      <w:pPr>
        <w:spacing w:after="0" w:line="240" w:lineRule="auto"/>
      </w:pPr>
      <w:r>
        <w:separator/>
      </w:r>
    </w:p>
  </w:footnote>
  <w:footnote w:type="continuationSeparator" w:id="0">
    <w:p w:rsidR="00F32C5B" w:rsidP="00EF5B30" w:rsidRDefault="00F32C5B" w14:paraId="2A830AD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81ECC"/>
    <w:multiLevelType w:val="hybridMultilevel"/>
    <w:tmpl w:val="6764E6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 w:cs="Symbol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BB"/>
    <w:rsid w:val="0003141C"/>
    <w:rsid w:val="000F46B6"/>
    <w:rsid w:val="00157D8B"/>
    <w:rsid w:val="0018674A"/>
    <w:rsid w:val="001E77F4"/>
    <w:rsid w:val="00262295"/>
    <w:rsid w:val="002A1373"/>
    <w:rsid w:val="002F7AFE"/>
    <w:rsid w:val="003046B6"/>
    <w:rsid w:val="00326C42"/>
    <w:rsid w:val="00380E8F"/>
    <w:rsid w:val="003B6612"/>
    <w:rsid w:val="00432823"/>
    <w:rsid w:val="004D09F4"/>
    <w:rsid w:val="00512E08"/>
    <w:rsid w:val="005573C3"/>
    <w:rsid w:val="00577331"/>
    <w:rsid w:val="005A2F45"/>
    <w:rsid w:val="005C6BC8"/>
    <w:rsid w:val="005D7DD9"/>
    <w:rsid w:val="0067571D"/>
    <w:rsid w:val="00682BAD"/>
    <w:rsid w:val="006A4658"/>
    <w:rsid w:val="006A471F"/>
    <w:rsid w:val="006C11C3"/>
    <w:rsid w:val="006D6690"/>
    <w:rsid w:val="00772761"/>
    <w:rsid w:val="007C5C85"/>
    <w:rsid w:val="007D40CD"/>
    <w:rsid w:val="008661B9"/>
    <w:rsid w:val="008754E3"/>
    <w:rsid w:val="0088755C"/>
    <w:rsid w:val="008E2677"/>
    <w:rsid w:val="009D73A8"/>
    <w:rsid w:val="00A96A57"/>
    <w:rsid w:val="00AA53D2"/>
    <w:rsid w:val="00AC0DD2"/>
    <w:rsid w:val="00AF69A2"/>
    <w:rsid w:val="00B56523"/>
    <w:rsid w:val="00B62E84"/>
    <w:rsid w:val="00B819BC"/>
    <w:rsid w:val="00BB50E6"/>
    <w:rsid w:val="00C15A70"/>
    <w:rsid w:val="00CD7181"/>
    <w:rsid w:val="00CE4DF5"/>
    <w:rsid w:val="00D078F5"/>
    <w:rsid w:val="00D574A7"/>
    <w:rsid w:val="00DF6C8D"/>
    <w:rsid w:val="00E01471"/>
    <w:rsid w:val="00E411D6"/>
    <w:rsid w:val="00E51118"/>
    <w:rsid w:val="00EC4554"/>
    <w:rsid w:val="00EF4BAE"/>
    <w:rsid w:val="00EF5B30"/>
    <w:rsid w:val="00F32C5B"/>
    <w:rsid w:val="00F538BB"/>
    <w:rsid w:val="00F575C3"/>
    <w:rsid w:val="00F63A7C"/>
    <w:rsid w:val="00F91AE2"/>
    <w:rsid w:val="0F894122"/>
    <w:rsid w:val="1215C064"/>
    <w:rsid w:val="2076FCDF"/>
    <w:rsid w:val="29B0EE0D"/>
    <w:rsid w:val="3FB356E4"/>
    <w:rsid w:val="41626ED0"/>
    <w:rsid w:val="501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CE06"/>
  <w15:chartTrackingRefBased/>
  <w15:docId w15:val="{3497C2BF-73FD-4217-99BF-26B599C5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8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F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B3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B3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F5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7cb77296cefc4b34" /><Relationship Type="http://schemas.openxmlformats.org/officeDocument/2006/relationships/image" Target="/media/image3.png" Id="R16f25dc4480249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3c509f-5366-4a7c-aa35-40bafc657f28">
      <UserInfo>
        <DisplayName>Andrew Summers</DisplayName>
        <AccountId>12</AccountId>
        <AccountType/>
      </UserInfo>
      <UserInfo>
        <DisplayName>Rebecca Rangi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9370790157C4BAC4D768400F6AE94" ma:contentTypeVersion="12" ma:contentTypeDescription="Create a new document." ma:contentTypeScope="" ma:versionID="2956fc484b35e413debaebbc0d290484">
  <xsd:schema xmlns:xsd="http://www.w3.org/2001/XMLSchema" xmlns:xs="http://www.w3.org/2001/XMLSchema" xmlns:p="http://schemas.microsoft.com/office/2006/metadata/properties" xmlns:ns2="87fa35a5-d76d-4e1e-a157-b7e263afa671" xmlns:ns3="3e3c509f-5366-4a7c-aa35-40bafc657f28" targetNamespace="http://schemas.microsoft.com/office/2006/metadata/properties" ma:root="true" ma:fieldsID="b9173d736904079b2f7bb839d47b1f36" ns2:_="" ns3:_="">
    <xsd:import namespace="87fa35a5-d76d-4e1e-a157-b7e263afa671"/>
    <xsd:import namespace="3e3c509f-5366-4a7c-aa35-40bafc657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35a5-d76d-4e1e-a157-b7e263af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c509f-5366-4a7c-aa35-40bafc657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11623-83F2-49B3-B9A2-6A2D9FF7F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37390-44B4-4D31-94B7-82DD69F88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3BE7-C9BD-4794-B05E-3A8264AF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35a5-d76d-4e1e-a157-b7e263afa671"/>
    <ds:schemaRef ds:uri="3e3c509f-5366-4a7c-aa35-40bafc657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Esme Yuill</dc:creator>
  <keywords/>
  <dc:description/>
  <lastModifiedBy>Esme Yuill</lastModifiedBy>
  <revision>24</revision>
  <dcterms:created xsi:type="dcterms:W3CDTF">2021-01-19T09:18:00.0000000Z</dcterms:created>
  <dcterms:modified xsi:type="dcterms:W3CDTF">2021-01-21T20:30:18.2231321Z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0x0101003E49370790157C4BAC4D768400F6AE94</vt:lpwstr>
  </property>
</Properties>
</file>